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ACD3" w14:textId="0979CE8D" w:rsidR="00333DF0" w:rsidRDefault="00333DF0">
      <w:proofErr w:type="spellStart"/>
      <w:r>
        <w:t>ThrivePoint</w:t>
      </w:r>
      <w:proofErr w:type="spellEnd"/>
      <w:r>
        <w:t xml:space="preserve"> Academy of Nevada</w:t>
      </w:r>
    </w:p>
    <w:p w14:paraId="0EB04387" w14:textId="4BF1F619" w:rsidR="00333DF0" w:rsidRDefault="003D1D1F">
      <w:r>
        <w:t>Fiscal Year 2024-2025 (</w:t>
      </w:r>
      <w:r w:rsidR="00333DF0">
        <w:t xml:space="preserve">Year </w:t>
      </w:r>
      <w:r>
        <w:t>1)</w:t>
      </w:r>
      <w:r w:rsidR="00333DF0">
        <w:t xml:space="preserve"> </w:t>
      </w:r>
      <w:r w:rsidR="009C1F42">
        <w:t xml:space="preserve">Tentative </w:t>
      </w:r>
      <w:r w:rsidR="00333DF0">
        <w:t>Budget</w:t>
      </w:r>
      <w:r w:rsidR="009C1F42">
        <w:t xml:space="preserve"> </w:t>
      </w:r>
      <w:r w:rsidR="00836913">
        <w:t>Summary</w:t>
      </w:r>
    </w:p>
    <w:p w14:paraId="40577112" w14:textId="77777777" w:rsidR="009C1F42" w:rsidRDefault="009C1F42"/>
    <w:p w14:paraId="50BF1A17" w14:textId="77777777" w:rsidR="009C1F42" w:rsidRDefault="009C1F42"/>
    <w:p w14:paraId="1FEBB7EE" w14:textId="732E42A1" w:rsidR="009C1F42" w:rsidRDefault="009C1F42">
      <w:r>
        <w:t>Enrollment: 300</w:t>
      </w:r>
    </w:p>
    <w:p w14:paraId="4CDB557A" w14:textId="77777777" w:rsidR="00333DF0" w:rsidRDefault="00333DF0"/>
    <w:p w14:paraId="3F73BF98" w14:textId="77777777" w:rsidR="009C1F42" w:rsidRDefault="009C1F42" w:rsidP="00333DF0"/>
    <w:p w14:paraId="62A69670" w14:textId="4E58CB15" w:rsidR="00333DF0" w:rsidRDefault="00333DF0" w:rsidP="00333DF0">
      <w:r>
        <w:t>Revenue</w:t>
      </w:r>
    </w:p>
    <w:p w14:paraId="3E7119CD" w14:textId="226FB94E" w:rsidR="00312A37" w:rsidRDefault="003D1D1F" w:rsidP="003D1D1F">
      <w:pPr>
        <w:pStyle w:val="ListParagraph"/>
        <w:numPr>
          <w:ilvl w:val="0"/>
          <w:numId w:val="5"/>
        </w:numPr>
      </w:pPr>
      <w:r>
        <w:t>State Revenue - $2,095,673</w:t>
      </w:r>
    </w:p>
    <w:p w14:paraId="222905A5" w14:textId="77F0361B" w:rsidR="003D1D1F" w:rsidRDefault="003D1D1F" w:rsidP="003D1D1F">
      <w:pPr>
        <w:pStyle w:val="ListParagraph"/>
        <w:numPr>
          <w:ilvl w:val="0"/>
          <w:numId w:val="5"/>
        </w:numPr>
      </w:pPr>
      <w:r>
        <w:t>Federal Revenue - $569,852</w:t>
      </w:r>
    </w:p>
    <w:p w14:paraId="6FE37643" w14:textId="77777777" w:rsidR="003D1D1F" w:rsidRDefault="003D1D1F" w:rsidP="003D1D1F"/>
    <w:p w14:paraId="44BE6F6D" w14:textId="35858B3C" w:rsidR="003D1D1F" w:rsidRDefault="003D1D1F" w:rsidP="003D1D1F">
      <w:r>
        <w:t>Total Revenue</w:t>
      </w:r>
      <w:r w:rsidR="00586B48">
        <w:t xml:space="preserve">: </w:t>
      </w:r>
      <w:r>
        <w:t xml:space="preserve"> $2,665,525</w:t>
      </w:r>
    </w:p>
    <w:p w14:paraId="55E294ED" w14:textId="77777777" w:rsidR="00333DF0" w:rsidRDefault="00333DF0"/>
    <w:p w14:paraId="04FBE575" w14:textId="77777777" w:rsidR="009C1F42" w:rsidRDefault="009C1F42" w:rsidP="00333DF0"/>
    <w:p w14:paraId="0129D040" w14:textId="5689F153" w:rsidR="00333DF0" w:rsidRDefault="00333DF0" w:rsidP="00333DF0">
      <w:r>
        <w:t>Expenses</w:t>
      </w:r>
    </w:p>
    <w:p w14:paraId="0CB41305" w14:textId="57565C6D" w:rsidR="00333DF0" w:rsidRDefault="00333DF0" w:rsidP="003D1D1F">
      <w:pPr>
        <w:pStyle w:val="ListParagraph"/>
        <w:numPr>
          <w:ilvl w:val="0"/>
          <w:numId w:val="3"/>
        </w:numPr>
      </w:pPr>
      <w:r>
        <w:t>Salaries - $</w:t>
      </w:r>
      <w:r w:rsidR="003D1D1F">
        <w:t>708,97</w:t>
      </w:r>
      <w:r w:rsidR="00836913">
        <w:t>4</w:t>
      </w:r>
    </w:p>
    <w:p w14:paraId="11233079" w14:textId="605B427F" w:rsidR="00333DF0" w:rsidRDefault="00333DF0" w:rsidP="00333DF0">
      <w:pPr>
        <w:pStyle w:val="ListParagraph"/>
        <w:numPr>
          <w:ilvl w:val="0"/>
          <w:numId w:val="3"/>
        </w:numPr>
      </w:pPr>
      <w:r>
        <w:t>Benefits - $</w:t>
      </w:r>
      <w:r w:rsidR="003D1D1F">
        <w:t>271,720</w:t>
      </w:r>
    </w:p>
    <w:p w14:paraId="4EA8981D" w14:textId="5B56589F" w:rsidR="00333DF0" w:rsidRDefault="00333DF0" w:rsidP="00333DF0">
      <w:pPr>
        <w:pStyle w:val="ListParagraph"/>
        <w:numPr>
          <w:ilvl w:val="0"/>
          <w:numId w:val="3"/>
        </w:numPr>
      </w:pPr>
      <w:r>
        <w:t>General Operating Expenses $</w:t>
      </w:r>
      <w:r w:rsidR="003D1D1F">
        <w:t>394,758</w:t>
      </w:r>
    </w:p>
    <w:p w14:paraId="4C0BAF7D" w14:textId="0F37A93D" w:rsidR="00333DF0" w:rsidRDefault="00333DF0" w:rsidP="00333DF0">
      <w:pPr>
        <w:pStyle w:val="ListParagraph"/>
        <w:numPr>
          <w:ilvl w:val="0"/>
          <w:numId w:val="3"/>
        </w:numPr>
      </w:pPr>
      <w:r>
        <w:t>Facilities - $</w:t>
      </w:r>
      <w:r w:rsidR="003D1D1F">
        <w:t>240,012</w:t>
      </w:r>
    </w:p>
    <w:p w14:paraId="76DC6744" w14:textId="064293A9" w:rsidR="00333DF0" w:rsidRDefault="00333DF0" w:rsidP="00333DF0">
      <w:pPr>
        <w:pStyle w:val="ListParagraph"/>
        <w:numPr>
          <w:ilvl w:val="0"/>
          <w:numId w:val="3"/>
        </w:numPr>
      </w:pPr>
      <w:r>
        <w:t>EMO - $</w:t>
      </w:r>
      <w:r w:rsidR="003D1D1F">
        <w:t>600,000</w:t>
      </w:r>
    </w:p>
    <w:p w14:paraId="16DC6028" w14:textId="3B083801" w:rsidR="00333DF0" w:rsidRDefault="00333DF0" w:rsidP="00333DF0">
      <w:pPr>
        <w:pStyle w:val="ListParagraph"/>
        <w:numPr>
          <w:ilvl w:val="0"/>
          <w:numId w:val="3"/>
        </w:numPr>
      </w:pPr>
      <w:r>
        <w:t>Marketing - $2</w:t>
      </w:r>
      <w:r w:rsidR="003D1D1F">
        <w:t>16,000</w:t>
      </w:r>
    </w:p>
    <w:p w14:paraId="22556148" w14:textId="46FD196E" w:rsidR="00333DF0" w:rsidRDefault="00333DF0" w:rsidP="00333DF0">
      <w:pPr>
        <w:pStyle w:val="ListParagraph"/>
        <w:numPr>
          <w:ilvl w:val="0"/>
          <w:numId w:val="3"/>
        </w:numPr>
      </w:pPr>
      <w:r>
        <w:t>Insurance - $</w:t>
      </w:r>
      <w:r w:rsidR="003D1D1F">
        <w:t>30,600</w:t>
      </w:r>
    </w:p>
    <w:p w14:paraId="30A8328F" w14:textId="1211C512" w:rsidR="00333DF0" w:rsidRDefault="00333DF0" w:rsidP="00333DF0">
      <w:pPr>
        <w:pStyle w:val="ListParagraph"/>
        <w:numPr>
          <w:ilvl w:val="0"/>
          <w:numId w:val="3"/>
        </w:numPr>
      </w:pPr>
      <w:r>
        <w:t>FFE&amp;T (Furnishings, Fixtures, Equipment and Technology) - $</w:t>
      </w:r>
      <w:r w:rsidR="003D1D1F">
        <w:t>82,850</w:t>
      </w:r>
    </w:p>
    <w:p w14:paraId="7A67978F" w14:textId="77777777" w:rsidR="009C1F42" w:rsidRDefault="009C1F42" w:rsidP="00333DF0"/>
    <w:p w14:paraId="28159DB6" w14:textId="57D3FB96" w:rsidR="00333DF0" w:rsidRDefault="00333DF0" w:rsidP="00333DF0">
      <w:r>
        <w:t>Total Expenses</w:t>
      </w:r>
      <w:r w:rsidR="00586B48">
        <w:t>:</w:t>
      </w:r>
      <w:r w:rsidR="003D1D1F">
        <w:t xml:space="preserve"> </w:t>
      </w:r>
      <w:r>
        <w:t>$</w:t>
      </w:r>
      <w:r w:rsidR="003D1D1F">
        <w:t>2</w:t>
      </w:r>
      <w:r w:rsidR="00586B48">
        <w:t>,</w:t>
      </w:r>
      <w:r w:rsidR="003D1D1F">
        <w:t>544,914</w:t>
      </w:r>
    </w:p>
    <w:p w14:paraId="14614802" w14:textId="77777777" w:rsidR="00333DF0" w:rsidRDefault="00333DF0" w:rsidP="00333DF0"/>
    <w:p w14:paraId="2DE1B534" w14:textId="77777777" w:rsidR="009C1F42" w:rsidRDefault="009C1F42" w:rsidP="00333DF0"/>
    <w:p w14:paraId="640FABD8" w14:textId="41272EFA" w:rsidR="00333DF0" w:rsidRDefault="00312A37" w:rsidP="00333DF0">
      <w:r>
        <w:t>Net Income: $</w:t>
      </w:r>
      <w:r w:rsidR="003D1D1F">
        <w:t>120,61</w:t>
      </w:r>
      <w:r w:rsidR="00836913">
        <w:t>1</w:t>
      </w:r>
    </w:p>
    <w:p w14:paraId="4595D961" w14:textId="77777777" w:rsidR="00312A37" w:rsidRDefault="00312A37" w:rsidP="00333DF0"/>
    <w:p w14:paraId="33716448" w14:textId="77777777" w:rsidR="009C1F42" w:rsidRDefault="009C1F42" w:rsidP="00333DF0"/>
    <w:p w14:paraId="492E43AA" w14:textId="46F155B2" w:rsidR="003D1D1F" w:rsidRDefault="003D1D1F" w:rsidP="00333DF0">
      <w:r>
        <w:t xml:space="preserve">Beginning Cash </w:t>
      </w:r>
      <w:r w:rsidR="00586B48">
        <w:t>Balance:</w:t>
      </w:r>
      <w:r>
        <w:t xml:space="preserve"> $202,260</w:t>
      </w:r>
    </w:p>
    <w:p w14:paraId="2A9656F7" w14:textId="77777777" w:rsidR="00586B48" w:rsidRDefault="00586B48" w:rsidP="00333DF0">
      <w:r>
        <w:tab/>
      </w:r>
    </w:p>
    <w:p w14:paraId="42483FF6" w14:textId="2348AC46" w:rsidR="003D1D1F" w:rsidRDefault="00586B48" w:rsidP="00586B48">
      <w:pPr>
        <w:ind w:firstLine="720"/>
      </w:pPr>
      <w:r>
        <w:t>Plus: Remaining Loan Advance from Learning Matters: $350,000</w:t>
      </w:r>
    </w:p>
    <w:p w14:paraId="13903B14" w14:textId="77777777" w:rsidR="00586B48" w:rsidRDefault="00586B48" w:rsidP="00333DF0"/>
    <w:p w14:paraId="0974D23B" w14:textId="2315BA13" w:rsidR="00333DF0" w:rsidRDefault="00312A37" w:rsidP="00333DF0">
      <w:r>
        <w:t>End of Year Cash Balance: $</w:t>
      </w:r>
      <w:r w:rsidR="00586B48">
        <w:t>672,870</w:t>
      </w:r>
    </w:p>
    <w:sectPr w:rsidR="00333DF0" w:rsidSect="006250D2">
      <w:pgSz w:w="12240" w:h="15840"/>
      <w:pgMar w:top="1449" w:right="1440" w:bottom="142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3714"/>
    <w:multiLevelType w:val="hybridMultilevel"/>
    <w:tmpl w:val="3AD8E3BA"/>
    <w:lvl w:ilvl="0" w:tplc="8E98F84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2660"/>
    <w:multiLevelType w:val="hybridMultilevel"/>
    <w:tmpl w:val="4452614A"/>
    <w:lvl w:ilvl="0" w:tplc="520E510A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F481B"/>
    <w:multiLevelType w:val="hybridMultilevel"/>
    <w:tmpl w:val="B9347620"/>
    <w:lvl w:ilvl="0" w:tplc="F8FA4B4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22F40"/>
    <w:multiLevelType w:val="hybridMultilevel"/>
    <w:tmpl w:val="7C7E5FCA"/>
    <w:lvl w:ilvl="0" w:tplc="6B0C32D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1246"/>
    <w:multiLevelType w:val="hybridMultilevel"/>
    <w:tmpl w:val="F6A855B6"/>
    <w:lvl w:ilvl="0" w:tplc="2AF0948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60374">
    <w:abstractNumId w:val="4"/>
  </w:num>
  <w:num w:numId="2" w16cid:durableId="358163322">
    <w:abstractNumId w:val="3"/>
  </w:num>
  <w:num w:numId="3" w16cid:durableId="857428299">
    <w:abstractNumId w:val="2"/>
  </w:num>
  <w:num w:numId="4" w16cid:durableId="983120430">
    <w:abstractNumId w:val="0"/>
  </w:num>
  <w:num w:numId="5" w16cid:durableId="184701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F0"/>
    <w:rsid w:val="00164875"/>
    <w:rsid w:val="00175CA5"/>
    <w:rsid w:val="00312A37"/>
    <w:rsid w:val="00333DF0"/>
    <w:rsid w:val="003D1D1F"/>
    <w:rsid w:val="003F2483"/>
    <w:rsid w:val="004F29BA"/>
    <w:rsid w:val="00553C72"/>
    <w:rsid w:val="00586B48"/>
    <w:rsid w:val="006250D2"/>
    <w:rsid w:val="00836913"/>
    <w:rsid w:val="00961D8A"/>
    <w:rsid w:val="009C1F42"/>
    <w:rsid w:val="00D36FCA"/>
    <w:rsid w:val="00D5345B"/>
    <w:rsid w:val="00E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2167B"/>
  <w15:chartTrackingRefBased/>
  <w15:docId w15:val="{971EB131-CB83-214E-854E-4085DEC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Canotal</dc:creator>
  <cp:keywords/>
  <dc:description/>
  <cp:lastModifiedBy>Roland Canotal</cp:lastModifiedBy>
  <cp:revision>4</cp:revision>
  <dcterms:created xsi:type="dcterms:W3CDTF">2024-04-03T04:46:00Z</dcterms:created>
  <dcterms:modified xsi:type="dcterms:W3CDTF">2024-04-03T15:36:00Z</dcterms:modified>
</cp:coreProperties>
</file>